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9F34A" w14:textId="412E7EAB" w:rsidR="004F5CF9" w:rsidRDefault="00927987">
      <w:pPr>
        <w:rPr>
          <w:rFonts w:ascii="Arial" w:hAnsi="Arial" w:cs="Arial"/>
        </w:rPr>
      </w:pPr>
      <w:r>
        <w:rPr>
          <w:rFonts w:ascii="Arial" w:hAnsi="Arial" w:cs="Arial"/>
        </w:rPr>
        <w:t>FOI 9552</w:t>
      </w:r>
    </w:p>
    <w:p w14:paraId="1A610A2D" w14:textId="37971618" w:rsidR="00927987" w:rsidRPr="00927987" w:rsidRDefault="00927987" w:rsidP="00927987">
      <w:pPr>
        <w:rPr>
          <w:rFonts w:ascii="Arial" w:hAnsi="Arial" w:cs="Arial"/>
        </w:rPr>
      </w:pPr>
      <w:r w:rsidRPr="00927987">
        <w:rPr>
          <w:rFonts w:ascii="Arial" w:hAnsi="Arial" w:cs="Arial"/>
        </w:rPr>
        <w:t>Under the Freedom of Information (FOI) Act 2000 I would like to obtain the following information:</w:t>
      </w:r>
    </w:p>
    <w:p w14:paraId="2444DAF3" w14:textId="21E97B05" w:rsidR="00927987" w:rsidRPr="00927987" w:rsidRDefault="00927987" w:rsidP="00927987">
      <w:pPr>
        <w:rPr>
          <w:rFonts w:ascii="Arial" w:hAnsi="Arial" w:cs="Arial"/>
        </w:rPr>
      </w:pPr>
      <w:r w:rsidRPr="00927987">
        <w:rPr>
          <w:rFonts w:ascii="Arial" w:hAnsi="Arial" w:cs="Arial"/>
        </w:rPr>
        <w:t>In Q2 2026, the 3 months (April - June 2026), how many haemophilia A and B and von Willebrand patients were treated with the following coagulation factors in your trust and how much volume (IUs or mg) was used?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4"/>
        <w:gridCol w:w="1780"/>
        <w:gridCol w:w="1752"/>
      </w:tblGrid>
      <w:tr w:rsidR="00927987" w:rsidRPr="00927987" w14:paraId="58C7FD6D" w14:textId="77777777">
        <w:trPr>
          <w:trHeight w:val="615"/>
        </w:trPr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0904F9C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Brand name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B4AB10B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Number of treated patients</w:t>
            </w: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B76D4A1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Volume used (IUs, mg)</w:t>
            </w:r>
          </w:p>
        </w:tc>
      </w:tr>
      <w:tr w:rsidR="00927987" w:rsidRPr="00927987" w14:paraId="17E4A4DA" w14:textId="77777777">
        <w:trPr>
          <w:trHeight w:val="6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B522FBE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Hemlibra</w:t>
            </w:r>
            <w:proofErr w:type="spellEnd"/>
            <w:r w:rsidRPr="00927987">
              <w:rPr>
                <w:rFonts w:ascii="Arial" w:hAnsi="Arial" w:cs="Arial"/>
              </w:rPr>
              <w:t xml:space="preserve"> (non-inhibitor patients)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AFE4A23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86F10CF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7541D1AD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994F5E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Hemgenix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2AA1C99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317DB37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7942CF2B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915CE0F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Altuvoct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548F0B29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EAC0B86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6A7A6CBA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312AD5E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Advate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E91B5A8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6F2C4F3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47E770F9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5A9FC3A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Adynovi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53E230D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BD36572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701570ED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4E5E0E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Elocta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51F15BE6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35F74ED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0CD27045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19A2338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Esperoct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145DD3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0440722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69705209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029B8D3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NovoEight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5BA41B24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1B21F87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00A65D94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50814DD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ReFacto</w:t>
            </w:r>
            <w:proofErr w:type="spellEnd"/>
            <w:r w:rsidRPr="00927987">
              <w:rPr>
                <w:rFonts w:ascii="Arial" w:hAnsi="Arial" w:cs="Arial"/>
              </w:rPr>
              <w:t xml:space="preserve"> AF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21523D8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00D1333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1617A02E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960A646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Nuwiq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5BD7850D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6181CD9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62C1CC6D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368B531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Hympavzi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2FBE049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3D80EF0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146F42AC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FCC6E21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Idelvion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0A9BD7C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AD6FB31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0A53ACFE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B5D78FC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Refixia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BF70D60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FC8EDB2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28CA2CA3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720525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Alprolix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E035A59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1ADEF83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7A76ECD3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F1F3DF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BeneFIX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C98CA8E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C9F6874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711B007C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F684DD1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Replenine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F7E2BCF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66378B8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150341B0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3EE867D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Rixubis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0AA438C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7EEE3F67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52F6EA51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38FBCCBD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Veyvondi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EEA334C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9BEACC5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362BB109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587FCB7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Voncento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CF6E9C6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7731CFC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33C92299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53376AB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Wilate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625C5423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0B14B0A3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  <w:tr w:rsidR="00927987" w:rsidRPr="00927987" w14:paraId="03FB3765" w14:textId="77777777">
        <w:trPr>
          <w:trHeight w:val="315"/>
        </w:trPr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6412910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proofErr w:type="spellStart"/>
            <w:r w:rsidRPr="00927987">
              <w:rPr>
                <w:rFonts w:ascii="Arial" w:hAnsi="Arial" w:cs="Arial"/>
              </w:rPr>
              <w:t>Willfact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4CD130B7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046B786" w14:textId="77777777" w:rsidR="00927987" w:rsidRPr="00927987" w:rsidRDefault="00927987" w:rsidP="00927987">
            <w:pPr>
              <w:rPr>
                <w:rFonts w:ascii="Arial" w:hAnsi="Arial" w:cs="Arial"/>
              </w:rPr>
            </w:pPr>
            <w:r w:rsidRPr="00927987">
              <w:rPr>
                <w:rFonts w:ascii="Arial" w:hAnsi="Arial" w:cs="Arial"/>
              </w:rPr>
              <w:t> </w:t>
            </w:r>
          </w:p>
        </w:tc>
      </w:tr>
    </w:tbl>
    <w:p w14:paraId="5788DB82" w14:textId="77777777" w:rsidR="00927987" w:rsidRPr="00927987" w:rsidRDefault="00927987" w:rsidP="00927987">
      <w:pPr>
        <w:rPr>
          <w:rFonts w:ascii="Arial" w:hAnsi="Arial" w:cs="Arial"/>
        </w:rPr>
      </w:pPr>
      <w:r w:rsidRPr="00927987">
        <w:rPr>
          <w:rFonts w:ascii="Arial" w:hAnsi="Arial" w:cs="Arial"/>
        </w:rPr>
        <w:t> </w:t>
      </w:r>
    </w:p>
    <w:p w14:paraId="1B6D8185" w14:textId="77777777" w:rsidR="00927987" w:rsidRPr="00EA2A77" w:rsidRDefault="00927987">
      <w:pPr>
        <w:rPr>
          <w:rFonts w:ascii="Arial" w:hAnsi="Arial" w:cs="Arial"/>
        </w:rPr>
      </w:pPr>
    </w:p>
    <w:sectPr w:rsidR="00927987" w:rsidRPr="00EA2A77" w:rsidSect="009279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987"/>
    <w:rsid w:val="004F5CF9"/>
    <w:rsid w:val="00927987"/>
    <w:rsid w:val="00A77596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A7EE3"/>
  <w15:chartTrackingRefBased/>
  <w15:docId w15:val="{1FFFA70D-760F-4A5E-B44E-6A36FD63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98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98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98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9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98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98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98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9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9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98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9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98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98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585</Characters>
  <Application>Microsoft Office Word</Application>
  <DocSecurity>0</DocSecurity>
  <Lines>97</Lines>
  <Paragraphs>36</Paragraphs>
  <ScaleCrop>false</ScaleCrop>
  <Company>Salisbury NHS Foundation Trust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DEAN, Sarah (BSW HOSPITALS GROUP - RNZ)</cp:lastModifiedBy>
  <cp:revision>1</cp:revision>
  <dcterms:created xsi:type="dcterms:W3CDTF">2026-07-14T13:30:00Z</dcterms:created>
  <dcterms:modified xsi:type="dcterms:W3CDTF">2026-07-14T13:32:00Z</dcterms:modified>
</cp:coreProperties>
</file>